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720" w:lineRule="auto"/>
        <w:ind w:firstLine="539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校</w:t>
      </w:r>
      <w:r>
        <w:rPr>
          <w:rFonts w:hint="eastAsia" w:ascii="黑体" w:hAnsi="黑体" w:eastAsia="黑体"/>
          <w:sz w:val="44"/>
          <w:szCs w:val="44"/>
        </w:rPr>
        <w:t>级课程思政示范课程</w:t>
      </w:r>
    </w:p>
    <w:p>
      <w:pPr>
        <w:spacing w:line="720" w:lineRule="auto"/>
        <w:ind w:firstLine="539"/>
        <w:jc w:val="center"/>
        <w:rPr>
          <w:rFonts w:ascii="楷体" w:hAnsi="楷体" w:eastAsia="楷体"/>
          <w:b/>
          <w:bCs/>
          <w:kern w:val="11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申 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 xml:space="preserve">报 </w:t>
      </w:r>
      <w:r>
        <w:rPr>
          <w:rFonts w:ascii="黑体" w:hAnsi="黑体" w:eastAsia="黑体"/>
          <w:sz w:val="44"/>
          <w:szCs w:val="44"/>
        </w:rPr>
        <w:t xml:space="preserve"> 书</w:t>
      </w:r>
    </w:p>
    <w:p>
      <w:pPr>
        <w:widowControl/>
        <w:snapToGrid w:val="0"/>
        <w:spacing w:line="360" w:lineRule="auto"/>
        <w:jc w:val="center"/>
        <w:rPr>
          <w:rFonts w:ascii="楷体" w:hAnsi="楷体" w:eastAsia="楷体"/>
          <w:b/>
          <w:bCs/>
          <w:kern w:val="11"/>
          <w:sz w:val="48"/>
          <w:szCs w:val="48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ascii="黑体" w:hAnsi="黑体" w:eastAsia="黑体"/>
          <w:bCs/>
          <w:sz w:val="36"/>
          <w:szCs w:val="36"/>
          <w:u w:val="single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课程名称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     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ascii="黑体" w:hAnsi="黑体" w:eastAsia="黑体"/>
          <w:bCs/>
          <w:sz w:val="36"/>
          <w:szCs w:val="36"/>
          <w:u w:val="single"/>
        </w:rPr>
      </w:pPr>
      <w:r>
        <w:rPr>
          <w:rFonts w:hint="eastAsia" w:ascii="黑体" w:hAnsi="黑体" w:eastAsia="黑体"/>
          <w:bCs/>
          <w:sz w:val="36"/>
          <w:szCs w:val="36"/>
        </w:rPr>
        <w:t>项目</w:t>
      </w:r>
      <w:r>
        <w:rPr>
          <w:rFonts w:ascii="黑体" w:hAnsi="黑体" w:eastAsia="黑体"/>
          <w:bCs/>
          <w:sz w:val="36"/>
          <w:szCs w:val="36"/>
        </w:rPr>
        <w:t>负责人</w:t>
      </w: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      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联系电话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                    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ascii="黑体" w:hAnsi="黑体" w:eastAsia="黑体"/>
          <w:bCs/>
          <w:sz w:val="36"/>
          <w:szCs w:val="36"/>
          <w:u w:val="single"/>
        </w:rPr>
      </w:pPr>
      <w:r>
        <w:rPr>
          <w:rFonts w:hint="eastAsia" w:ascii="黑体" w:hAnsi="黑体" w:eastAsia="黑体"/>
          <w:bCs/>
          <w:sz w:val="36"/>
          <w:szCs w:val="36"/>
        </w:rPr>
        <w:t>申报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学校</w:t>
      </w: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                    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ascii="黑体" w:hAnsi="黑体" w:eastAsia="黑体"/>
          <w:bCs/>
          <w:sz w:val="36"/>
          <w:szCs w:val="36"/>
          <w:u w:val="single"/>
        </w:rPr>
      </w:pPr>
      <w:r>
        <w:rPr>
          <w:rFonts w:ascii="黑体" w:hAnsi="黑体" w:eastAsia="黑体"/>
          <w:bCs/>
          <w:sz w:val="36"/>
          <w:szCs w:val="36"/>
        </w:rPr>
        <w:t>申报日期</w:t>
      </w: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                    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ascii="黑体" w:hAnsi="黑体" w:eastAsia="黑体"/>
          <w:bCs/>
          <w:sz w:val="36"/>
          <w:szCs w:val="36"/>
          <w:u w:val="single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推荐单位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                    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ascii="黑体" w:hAnsi="黑体" w:eastAsia="黑体"/>
          <w:bCs/>
          <w:sz w:val="36"/>
          <w:szCs w:val="36"/>
          <w:u w:val="single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ascii="黑体" w:hAnsi="黑体" w:eastAsia="黑体"/>
          <w:bCs/>
          <w:sz w:val="36"/>
          <w:szCs w:val="36"/>
          <w:u w:val="single"/>
        </w:rPr>
      </w:pPr>
    </w:p>
    <w:p>
      <w:pPr>
        <w:snapToGrid w:val="0"/>
        <w:spacing w:line="360" w:lineRule="auto"/>
        <w:jc w:val="both"/>
        <w:rPr>
          <w:rFonts w:ascii="微软雅黑" w:hAnsi="微软雅黑" w:eastAsia="微软雅黑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202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/>
          <w:sz w:val="32"/>
          <w:szCs w:val="32"/>
        </w:rPr>
        <w:t>年</w:t>
      </w:r>
      <w:r>
        <w:rPr>
          <w:rFonts w:ascii="微软雅黑" w:hAnsi="微软雅黑" w:eastAsia="微软雅黑"/>
          <w:sz w:val="32"/>
          <w:szCs w:val="32"/>
        </w:rPr>
        <w:t>1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0</w:t>
      </w:r>
      <w:r>
        <w:rPr>
          <w:rFonts w:ascii="微软雅黑" w:hAnsi="微软雅黑" w:eastAsia="微软雅黑"/>
          <w:sz w:val="32"/>
          <w:szCs w:val="32"/>
        </w:rPr>
        <w:t>月</w:t>
      </w: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 xml:space="preserve">填 </w:t>
      </w:r>
      <w:r>
        <w:rPr>
          <w:rFonts w:hint="eastAsia" w:ascii="宋体" w:hAnsi="宋体" w:eastAsia="宋体"/>
          <w:b/>
          <w:sz w:val="32"/>
          <w:szCs w:val="32"/>
        </w:rPr>
        <w:t>报</w:t>
      </w:r>
      <w:r>
        <w:rPr>
          <w:rFonts w:ascii="宋体" w:hAnsi="宋体" w:eastAsia="宋体"/>
          <w:b/>
          <w:sz w:val="32"/>
          <w:szCs w:val="32"/>
        </w:rPr>
        <w:t xml:space="preserve"> 说 明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一、</w:t>
      </w:r>
      <w:r>
        <w:rPr>
          <w:rFonts w:ascii="宋体" w:hAnsi="宋体" w:eastAsia="宋体"/>
          <w:b w:val="0"/>
          <w:bCs w:val="0"/>
          <w:sz w:val="28"/>
          <w:szCs w:val="28"/>
        </w:rPr>
        <w:t>请仔细阅读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工作通知</w:t>
      </w:r>
      <w:bookmarkStart w:id="0" w:name="_GoBack"/>
      <w:bookmarkEnd w:id="0"/>
      <w:r>
        <w:rPr>
          <w:rFonts w:ascii="宋体" w:hAnsi="宋体" w:eastAsia="宋体"/>
          <w:b w:val="0"/>
          <w:bCs w:val="0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不得增删表格栏目，不按要求填写表格</w:t>
      </w:r>
      <w:r>
        <w:rPr>
          <w:rFonts w:hint="eastAsia" w:ascii="宋体" w:hAnsi="宋体" w:eastAsia="宋体"/>
          <w:sz w:val="28"/>
          <w:szCs w:val="28"/>
        </w:rPr>
        <w:t>形式</w:t>
      </w:r>
      <w:r>
        <w:rPr>
          <w:rFonts w:ascii="宋体" w:hAnsi="宋体" w:eastAsia="宋体"/>
          <w:sz w:val="28"/>
          <w:szCs w:val="28"/>
        </w:rPr>
        <w:t>审查不通过。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二、本表格内容须逐项填写，不得空项，没有的填</w:t>
      </w:r>
      <w:r>
        <w:rPr>
          <w:rFonts w:hint="eastAsia" w:ascii="宋体" w:hAnsi="宋体" w:eastAsia="宋体"/>
          <w:sz w:val="28"/>
          <w:szCs w:val="28"/>
        </w:rPr>
        <w:t>“无”，不够可另附页。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三、</w:t>
      </w:r>
      <w:r>
        <w:rPr>
          <w:rFonts w:hint="eastAsia" w:ascii="宋体" w:hAnsi="宋体" w:eastAsia="宋体"/>
          <w:sz w:val="28"/>
          <w:szCs w:val="28"/>
        </w:rPr>
        <w:t>申报课程可由一名主讲教师，也可由教学团队共同讲授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四、表格文本中外文名词第一次出现时，要写清全称和缩写，再次出现时可以使用缩写。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五、“学科门类/专业大类代码”和“一级学科/</w:t>
      </w:r>
      <w:r>
        <w:rPr>
          <w:rFonts w:ascii="宋体" w:hAnsi="宋体" w:eastAsia="宋体"/>
          <w:sz w:val="28"/>
          <w:szCs w:val="28"/>
        </w:rPr>
        <w:t>专业类代码”</w:t>
      </w:r>
      <w:r>
        <w:rPr>
          <w:rFonts w:hint="eastAsia" w:ascii="宋体" w:hAnsi="宋体" w:eastAsia="宋体"/>
          <w:sz w:val="28"/>
          <w:szCs w:val="28"/>
        </w:rPr>
        <w:t>请规范填写。</w:t>
      </w:r>
      <w:r>
        <w:rPr>
          <w:rFonts w:ascii="宋体" w:hAnsi="宋体" w:eastAsia="宋体"/>
          <w:sz w:val="28"/>
          <w:szCs w:val="28"/>
        </w:rPr>
        <w:t>没有对应</w:t>
      </w:r>
      <w:r>
        <w:rPr>
          <w:rFonts w:hint="eastAsia" w:ascii="宋体" w:hAnsi="宋体" w:eastAsia="宋体"/>
          <w:sz w:val="28"/>
          <w:szCs w:val="28"/>
        </w:rPr>
        <w:t>具体</w:t>
      </w:r>
      <w:r>
        <w:rPr>
          <w:rFonts w:ascii="宋体" w:hAnsi="宋体" w:eastAsia="宋体"/>
          <w:sz w:val="28"/>
          <w:szCs w:val="28"/>
        </w:rPr>
        <w:t>学科专业的课程，</w:t>
      </w:r>
      <w:r>
        <w:rPr>
          <w:rFonts w:hint="eastAsia" w:ascii="宋体" w:hAnsi="宋体" w:eastAsia="宋体"/>
          <w:sz w:val="28"/>
          <w:szCs w:val="28"/>
        </w:rPr>
        <w:t>请分别填写“00”和“</w:t>
      </w:r>
      <w:r>
        <w:rPr>
          <w:rFonts w:ascii="宋体" w:hAnsi="宋体" w:eastAsia="宋体"/>
          <w:sz w:val="28"/>
          <w:szCs w:val="28"/>
        </w:rPr>
        <w:t>0000</w:t>
      </w:r>
      <w:r>
        <w:rPr>
          <w:rFonts w:hint="eastAsia" w:ascii="宋体" w:hAnsi="宋体" w:eastAsia="宋体"/>
          <w:sz w:val="28"/>
          <w:szCs w:val="28"/>
        </w:rPr>
        <w:t>”。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六、所有报送材料均可能上网公开，请严格审查，确保不违反有关法律及保密规定。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widowControl/>
        <w:jc w:val="left"/>
        <w:rPr>
          <w:rFonts w:ascii="宋体" w:hAnsi="宋体" w:eastAsia="宋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课程基本信息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6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 xml:space="preserve">○公共基础课程  </w:t>
            </w:r>
            <w:r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○专业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 xml:space="preserve">课程 </w:t>
            </w:r>
          </w:p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课程    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最近两期开课时间</w:t>
            </w:r>
          </w:p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上传教务系统截图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jc w:val="lef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 xml:space="preserve">  年  月  日—  </w:t>
            </w:r>
            <w:r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年  月  日</w:t>
            </w:r>
          </w:p>
          <w:p>
            <w:pPr>
              <w:spacing w:line="340" w:lineRule="exact"/>
              <w:jc w:val="lef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（系统</w:t>
            </w:r>
            <w:r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  <w:t>截图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jc w:val="lef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 xml:space="preserve">  年  月  日— </w:t>
            </w:r>
            <w:r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 xml:space="preserve"> 年  月  日</w:t>
            </w:r>
          </w:p>
          <w:p>
            <w:pPr>
              <w:spacing w:line="340" w:lineRule="exact"/>
              <w:jc w:val="lef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（系统</w:t>
            </w:r>
            <w:r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  <w:t>截图</w:t>
            </w: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6563" w:type="dxa"/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  <w:kern w:val="0"/>
                <w:sz w:val="24"/>
                <w:szCs w:val="24"/>
              </w:rPr>
              <w:t>○线下   ○线上   ○线上线下混合式</w:t>
            </w: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授课教师（教学团队）基本情况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31"/>
        <w:gridCol w:w="803"/>
        <w:gridCol w:w="1244"/>
        <w:gridCol w:w="733"/>
        <w:gridCol w:w="827"/>
        <w:gridCol w:w="3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03" w:type="dxa"/>
            <w:vAlign w:val="center"/>
          </w:tcPr>
          <w:p>
            <w:pPr>
              <w:snapToGrid w:val="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7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3803" w:type="dxa"/>
            <w:vAlign w:val="center"/>
          </w:tcPr>
          <w:p>
            <w:pPr>
              <w:spacing w:line="340" w:lineRule="atLeast"/>
              <w:jc w:val="center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1" w:type="dxa"/>
          </w:tcPr>
          <w:p>
            <w:pPr>
              <w:spacing w:line="340" w:lineRule="atLeast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3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1" w:type="dxa"/>
          </w:tcPr>
          <w:p>
            <w:pPr>
              <w:spacing w:line="340" w:lineRule="atLeast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3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1" w:type="dxa"/>
          </w:tcPr>
          <w:p>
            <w:pPr>
              <w:spacing w:line="340" w:lineRule="atLeast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3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1" w:type="dxa"/>
          </w:tcPr>
          <w:p>
            <w:pPr>
              <w:spacing w:line="340" w:lineRule="atLeast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3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1" w:type="dxa"/>
          </w:tcPr>
          <w:p>
            <w:pPr>
              <w:spacing w:line="340" w:lineRule="atLeast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3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1" w:type="dxa"/>
          </w:tcPr>
          <w:p>
            <w:pPr>
              <w:spacing w:line="340" w:lineRule="atLeast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3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1" w:type="dxa"/>
          </w:tcPr>
          <w:p>
            <w:pPr>
              <w:spacing w:line="340" w:lineRule="atLeast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3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1" w:type="dxa"/>
          </w:tcPr>
          <w:p>
            <w:pPr>
              <w:spacing w:line="340" w:lineRule="atLeast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  <w:tc>
          <w:tcPr>
            <w:tcW w:w="3803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课程思政建设实践</w:t>
      </w:r>
      <w:r>
        <w:rPr>
          <w:rFonts w:eastAsia="黑体"/>
          <w:sz w:val="32"/>
          <w:szCs w:val="32"/>
        </w:rPr>
        <w:t>基础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8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8618" w:type="dxa"/>
          </w:tcPr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（近5年来在承担课程教学任务、开展课程思政理论研究和教学实践情况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；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教学研究成果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及获得教学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类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竞赛奖等情况，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并提供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最新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课程大纲和教案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8618" w:type="dxa"/>
          </w:tcPr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</w:t>
            </w: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课程建设总体设计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9180" w:type="dxa"/>
          </w:tcPr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（结合学校办学定位、专业特色、人才培养和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团队优势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等，确定本课程的课程思政建设方向和重点，科学设置课程思政建设目标，规划课程思政教学资源建设思路，优化课程思政内容，要求体现价值塑造、知识传授和能力培养紧密融合。限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00字）</w:t>
            </w: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五、课程内容设计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692"/>
        <w:gridCol w:w="1922"/>
        <w:gridCol w:w="2742"/>
        <w:gridCol w:w="1784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每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讲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专题名称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主要内容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课程思政元素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</w:rPr>
              <w:t>课程内容</w:t>
            </w:r>
            <w:r>
              <w:rPr>
                <w:rFonts w:ascii="楷体" w:hAnsi="楷体" w:eastAsia="楷体"/>
                <w:sz w:val="24"/>
              </w:rPr>
              <w:t>设计</w:t>
            </w:r>
            <w:r>
              <w:rPr>
                <w:rFonts w:hint="eastAsia" w:ascii="楷体" w:hAnsi="楷体" w:eastAsia="楷体"/>
                <w:sz w:val="24"/>
              </w:rPr>
              <w:t>特色与创新点：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</w:tbl>
    <w:p>
      <w:pPr>
        <w:spacing w:line="340" w:lineRule="atLeas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预期建设</w:t>
      </w:r>
      <w:r>
        <w:rPr>
          <w:rFonts w:eastAsia="黑体"/>
          <w:sz w:val="32"/>
          <w:szCs w:val="32"/>
        </w:rPr>
        <w:t>成果和</w:t>
      </w:r>
      <w:r>
        <w:rPr>
          <w:rFonts w:hint="eastAsia" w:eastAsia="黑体"/>
          <w:sz w:val="32"/>
          <w:szCs w:val="32"/>
        </w:rPr>
        <w:t>成效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楷体"/>
          <w:sz w:val="28"/>
          <w:szCs w:val="28"/>
        </w:rPr>
      </w:pPr>
      <w:r>
        <w:rPr>
          <w:rFonts w:hint="eastAsia" w:eastAsia="黑体"/>
          <w:sz w:val="32"/>
          <w:szCs w:val="32"/>
        </w:rPr>
        <w:t>七、</w:t>
      </w:r>
      <w:r>
        <w:rPr>
          <w:rFonts w:eastAsia="黑体"/>
          <w:sz w:val="32"/>
          <w:szCs w:val="32"/>
        </w:rPr>
        <w:t>审核意见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926" w:type="dxa"/>
            <w:vAlign w:val="center"/>
          </w:tcPr>
          <w:p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360" w:firstLineChars="150"/>
              <w:rPr>
                <w:rFonts w:eastAsia="仿宋_GB2312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360" w:firstLineChars="1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表格所填内容属实，本人对所填内容负责。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8926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2280" w:firstLineChars="95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                 单位（公章）</w:t>
            </w:r>
          </w:p>
          <w:p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926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2280" w:firstLineChars="95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                 单位（公章）</w:t>
            </w:r>
          </w:p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日期：</w:t>
            </w:r>
          </w:p>
        </w:tc>
      </w:tr>
    </w:tbl>
    <w:p/>
    <w:sectPr>
      <w:footerReference r:id="rId4" w:type="default"/>
      <w:pgSz w:w="11906" w:h="16838"/>
      <w:pgMar w:top="1440" w:right="1531" w:bottom="1440" w:left="1531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95629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jNDk2MGM4OGE0MzYwMjMyZjNiYWExYzU3ZGIyM2IifQ=="/>
  </w:docVars>
  <w:rsids>
    <w:rsidRoot w:val="000E4326"/>
    <w:rsid w:val="00000BC7"/>
    <w:rsid w:val="00034256"/>
    <w:rsid w:val="00075B08"/>
    <w:rsid w:val="00087DE7"/>
    <w:rsid w:val="000A5137"/>
    <w:rsid w:val="000E4326"/>
    <w:rsid w:val="00165341"/>
    <w:rsid w:val="001729BD"/>
    <w:rsid w:val="001829A8"/>
    <w:rsid w:val="002446DD"/>
    <w:rsid w:val="002F24DD"/>
    <w:rsid w:val="00314DC0"/>
    <w:rsid w:val="00327A06"/>
    <w:rsid w:val="003B232A"/>
    <w:rsid w:val="00420DE4"/>
    <w:rsid w:val="004C45E0"/>
    <w:rsid w:val="004D5C1A"/>
    <w:rsid w:val="0050378E"/>
    <w:rsid w:val="00611215"/>
    <w:rsid w:val="006253D4"/>
    <w:rsid w:val="00625EE1"/>
    <w:rsid w:val="006D6825"/>
    <w:rsid w:val="00716B73"/>
    <w:rsid w:val="007D76DB"/>
    <w:rsid w:val="007E0521"/>
    <w:rsid w:val="0086346E"/>
    <w:rsid w:val="00897DE8"/>
    <w:rsid w:val="00924DFF"/>
    <w:rsid w:val="0097460E"/>
    <w:rsid w:val="00A13024"/>
    <w:rsid w:val="00B37C8D"/>
    <w:rsid w:val="00B4549D"/>
    <w:rsid w:val="00B939C5"/>
    <w:rsid w:val="00C7545C"/>
    <w:rsid w:val="00CF750F"/>
    <w:rsid w:val="00D007BB"/>
    <w:rsid w:val="00DE2194"/>
    <w:rsid w:val="00F50E32"/>
    <w:rsid w:val="00F807FD"/>
    <w:rsid w:val="00FE2BEF"/>
    <w:rsid w:val="00FE3EB7"/>
    <w:rsid w:val="03595B8B"/>
    <w:rsid w:val="0E615992"/>
    <w:rsid w:val="0FCA6483"/>
    <w:rsid w:val="11186A50"/>
    <w:rsid w:val="1A780700"/>
    <w:rsid w:val="258D6706"/>
    <w:rsid w:val="28C37464"/>
    <w:rsid w:val="4F275AD4"/>
    <w:rsid w:val="4F9F53EC"/>
    <w:rsid w:val="50D62B25"/>
    <w:rsid w:val="5A79415D"/>
    <w:rsid w:val="6CF477B5"/>
    <w:rsid w:val="7817738D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1656</Characters>
  <Lines>13</Lines>
  <Paragraphs>3</Paragraphs>
  <TotalTime>20</TotalTime>
  <ScaleCrop>false</ScaleCrop>
  <LinksUpToDate>false</LinksUpToDate>
  <CharactersWithSpaces>1943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2022-11-26T04:36:00Z</dcterms:created>
  <dc:creator>fb</dc:creator>
  <cp:lastModifiedBy>廖胜东</cp:lastModifiedBy>
  <dcterms:modified xsi:type="dcterms:W3CDTF">2023-10-26T03:26:07Z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FC6719C371E846D3A603F01D39EB319C_13</vt:lpwstr>
  </property>
</Properties>
</file>